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A" w:rsidRDefault="00734B3E" w:rsidP="00734B3E">
      <w:pPr>
        <w:tabs>
          <w:tab w:val="left" w:pos="9496"/>
        </w:tabs>
        <w:ind w:left="53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r w:rsidR="00104F97">
        <w:rPr>
          <w:rFonts w:ascii="Times New Roman"/>
          <w:sz w:val="20"/>
        </w:rPr>
        <w:t xml:space="preserve">           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b/>
          <w:noProof/>
          <w:sz w:val="16"/>
          <w:szCs w:val="16"/>
          <w:lang w:eastAsia="tr-TR"/>
        </w:rPr>
        <w:drawing>
          <wp:inline distT="0" distB="0" distL="0" distR="0" wp14:anchorId="3D2574A5" wp14:editId="60F8BF0C">
            <wp:extent cx="985962" cy="98596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-kan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42" cy="98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D32">
        <w:rPr>
          <w:noProof/>
          <w:lang w:eastAsia="tr-TR"/>
        </w:rPr>
        <w:drawing>
          <wp:anchor distT="0" distB="0" distL="0" distR="0" simplePos="0" relativeHeight="251656704" behindDoc="1" locked="0" layoutInCell="1" allowOverlap="1" wp14:anchorId="0B8B755C" wp14:editId="002205B2">
            <wp:simplePos x="0" y="0"/>
            <wp:positionH relativeFrom="page">
              <wp:posOffset>383540</wp:posOffset>
            </wp:positionH>
            <wp:positionV relativeFrom="page">
              <wp:posOffset>165607</wp:posOffset>
            </wp:positionV>
            <wp:extent cx="897102" cy="896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02" cy="89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D32">
        <w:rPr>
          <w:rFonts w:ascii="Times New Roman"/>
          <w:noProof/>
          <w:position w:val="109"/>
          <w:sz w:val="20"/>
          <w:lang w:eastAsia="tr-TR"/>
        </w:rPr>
        <w:drawing>
          <wp:anchor distT="0" distB="0" distL="114300" distR="114300" simplePos="0" relativeHeight="251658752" behindDoc="0" locked="0" layoutInCell="1" allowOverlap="1" wp14:anchorId="7797EAB3" wp14:editId="1A13C220">
            <wp:simplePos x="6344920" y="715010"/>
            <wp:positionH relativeFrom="margin">
              <wp:align>right</wp:align>
            </wp:positionH>
            <wp:positionV relativeFrom="margin">
              <wp:align>top</wp:align>
            </wp:positionV>
            <wp:extent cx="883920" cy="87249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B3E" w:rsidRDefault="00734B3E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734B3E" w:rsidRPr="00104F97" w:rsidRDefault="00734B3E" w:rsidP="003B09C5">
      <w:pPr>
        <w:pStyle w:val="GvdeMetni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97">
        <w:rPr>
          <w:rFonts w:ascii="Times New Roman" w:hAnsi="Times New Roman" w:cs="Times New Roman"/>
          <w:b/>
          <w:sz w:val="24"/>
          <w:szCs w:val="24"/>
        </w:rPr>
        <w:t>TÜRKİYE</w:t>
      </w:r>
    </w:p>
    <w:p w:rsidR="00734B3E" w:rsidRPr="00104F97" w:rsidRDefault="00734B3E" w:rsidP="003B09C5">
      <w:pPr>
        <w:pStyle w:val="GvdeMetni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97">
        <w:rPr>
          <w:rFonts w:ascii="Times New Roman" w:hAnsi="Times New Roman" w:cs="Times New Roman"/>
          <w:b/>
          <w:sz w:val="24"/>
          <w:szCs w:val="24"/>
        </w:rPr>
        <w:t>KYOKUSHİN KARATE</w:t>
      </w:r>
    </w:p>
    <w:p w:rsidR="00734B3E" w:rsidRDefault="00734B3E" w:rsidP="003B09C5">
      <w:pPr>
        <w:pStyle w:val="GvdeMetni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97">
        <w:rPr>
          <w:rFonts w:ascii="Times New Roman" w:hAnsi="Times New Roman" w:cs="Times New Roman"/>
          <w:b/>
          <w:sz w:val="24"/>
          <w:szCs w:val="24"/>
        </w:rPr>
        <w:t>ONLİNE KATA ŞAMPİYONASI</w:t>
      </w:r>
    </w:p>
    <w:p w:rsidR="00104F97" w:rsidRDefault="00104F97" w:rsidP="003B09C5">
      <w:pPr>
        <w:pStyle w:val="GvdeMetni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F97" w:rsidRPr="00104F97" w:rsidRDefault="00104F97" w:rsidP="003B09C5">
      <w:pPr>
        <w:pStyle w:val="GvdeMetni"/>
        <w:ind w:left="0" w:firstLine="0"/>
        <w:jc w:val="center"/>
        <w:rPr>
          <w:rFonts w:ascii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Müsabaka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Taliamatı</w:t>
      </w:r>
      <w:proofErr w:type="spellEnd"/>
    </w:p>
    <w:p w:rsidR="00734B3E" w:rsidRDefault="00734B3E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734B3E" w:rsidRDefault="00734B3E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734B3E" w:rsidRDefault="00734B3E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734B3E" w:rsidRDefault="00734B3E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647EEA" w:rsidRDefault="003B09C5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  <w:r w:rsidRPr="003B09C5">
        <w:rPr>
          <w:rFonts w:ascii="Times New Roman"/>
          <w:b/>
          <w:sz w:val="16"/>
          <w:szCs w:val="16"/>
        </w:rPr>
        <w:t>KATEGOR</w:t>
      </w:r>
      <w:r w:rsidRPr="003B09C5">
        <w:rPr>
          <w:rFonts w:ascii="Times New Roman"/>
          <w:b/>
          <w:sz w:val="16"/>
          <w:szCs w:val="16"/>
        </w:rPr>
        <w:t>İ</w:t>
      </w:r>
      <w:r w:rsidRPr="003B09C5">
        <w:rPr>
          <w:rFonts w:ascii="Times New Roman"/>
          <w:b/>
          <w:sz w:val="16"/>
          <w:szCs w:val="16"/>
        </w:rPr>
        <w:t>LER VE GEREKL</w:t>
      </w:r>
      <w:r w:rsidRPr="003B09C5">
        <w:rPr>
          <w:rFonts w:ascii="Times New Roman"/>
          <w:b/>
          <w:sz w:val="16"/>
          <w:szCs w:val="16"/>
        </w:rPr>
        <w:t>İ</w:t>
      </w:r>
      <w:r w:rsidRPr="003B09C5">
        <w:rPr>
          <w:rFonts w:ascii="Times New Roman"/>
          <w:b/>
          <w:sz w:val="16"/>
          <w:szCs w:val="16"/>
        </w:rPr>
        <w:t xml:space="preserve"> KATALAR</w:t>
      </w:r>
    </w:p>
    <w:p w:rsidR="003B09C5" w:rsidRDefault="003B09C5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3B09C5" w:rsidRPr="003B09C5" w:rsidRDefault="003B09C5" w:rsidP="003B09C5">
      <w:pPr>
        <w:pStyle w:val="GvdeMetni"/>
        <w:ind w:left="0" w:firstLine="0"/>
        <w:jc w:val="center"/>
        <w:rPr>
          <w:rFonts w:ascii="Times New Roman"/>
          <w:b/>
          <w:sz w:val="16"/>
          <w:szCs w:val="16"/>
        </w:rPr>
      </w:pPr>
    </w:p>
    <w:p w:rsidR="003B09C5" w:rsidRDefault="003B09C5" w:rsidP="003B09C5">
      <w:pPr>
        <w:pStyle w:val="GvdeMetni"/>
        <w:spacing w:before="8"/>
        <w:rPr>
          <w:sz w:val="7"/>
        </w:rPr>
      </w:pPr>
    </w:p>
    <w:tbl>
      <w:tblPr>
        <w:tblStyle w:val="TableNormal"/>
        <w:tblW w:w="9805" w:type="dxa"/>
        <w:tblInd w:w="578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1226"/>
        <w:gridCol w:w="1225"/>
        <w:gridCol w:w="1225"/>
        <w:gridCol w:w="1225"/>
        <w:gridCol w:w="1226"/>
        <w:gridCol w:w="1226"/>
      </w:tblGrid>
      <w:tr w:rsidR="003B09C5" w:rsidTr="003B09C5">
        <w:trPr>
          <w:trHeight w:val="241"/>
        </w:trPr>
        <w:tc>
          <w:tcPr>
            <w:tcW w:w="1226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3B09C5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bottom w:val="single" w:sz="6" w:space="0" w:color="3E3E3E"/>
            </w:tcBorders>
            <w:shd w:val="clear" w:color="auto" w:fill="BCC0BE"/>
          </w:tcPr>
          <w:p w:rsidR="003B09C5" w:rsidRDefault="003B09C5" w:rsidP="00734B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B09C5" w:rsidTr="003B09C5">
        <w:trPr>
          <w:trHeight w:val="241"/>
        </w:trPr>
        <w:tc>
          <w:tcPr>
            <w:tcW w:w="1226" w:type="dxa"/>
            <w:tcBorders>
              <w:top w:val="single" w:sz="6" w:space="0" w:color="3E3E3E"/>
              <w:right w:val="single" w:sz="6" w:space="0" w:color="3E3E3E"/>
            </w:tcBorders>
            <w:shd w:val="clear" w:color="auto" w:fill="DBDBDB"/>
          </w:tcPr>
          <w:p w:rsidR="003B09C5" w:rsidRDefault="003B09C5" w:rsidP="00734BC5">
            <w:pPr>
              <w:pStyle w:val="TableParagraph"/>
              <w:spacing w:before="1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Kategori</w:t>
            </w:r>
          </w:p>
        </w:tc>
        <w:tc>
          <w:tcPr>
            <w:tcW w:w="1226" w:type="dxa"/>
            <w:tcBorders>
              <w:top w:val="single" w:sz="6" w:space="0" w:color="3E3E3E"/>
              <w:left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6-7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</w:t>
            </w:r>
          </w:p>
        </w:tc>
        <w:tc>
          <w:tcPr>
            <w:tcW w:w="1226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8~9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</w:t>
            </w:r>
          </w:p>
        </w:tc>
        <w:tc>
          <w:tcPr>
            <w:tcW w:w="1225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10~11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</w:t>
            </w:r>
          </w:p>
        </w:tc>
        <w:tc>
          <w:tcPr>
            <w:tcW w:w="1225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12~14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</w:t>
            </w:r>
          </w:p>
        </w:tc>
        <w:tc>
          <w:tcPr>
            <w:tcW w:w="1225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15~34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</w:t>
            </w:r>
          </w:p>
        </w:tc>
        <w:tc>
          <w:tcPr>
            <w:tcW w:w="1226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35~49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 ve üstü</w:t>
            </w:r>
          </w:p>
        </w:tc>
        <w:tc>
          <w:tcPr>
            <w:tcW w:w="1226" w:type="dxa"/>
            <w:tcBorders>
              <w:top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yaş ve üstü</w:t>
            </w:r>
          </w:p>
        </w:tc>
      </w:tr>
      <w:tr w:rsidR="003B09C5" w:rsidTr="003B09C5">
        <w:trPr>
          <w:trHeight w:val="239"/>
        </w:trPr>
        <w:tc>
          <w:tcPr>
            <w:tcW w:w="1226" w:type="dxa"/>
            <w:tcBorders>
              <w:right w:val="single" w:sz="6" w:space="0" w:color="3E3E3E"/>
            </w:tcBorders>
            <w:shd w:val="clear" w:color="auto" w:fill="DBDBDB"/>
          </w:tcPr>
          <w:p w:rsidR="003B09C5" w:rsidRDefault="003B09C5" w:rsidP="00734BC5">
            <w:pPr>
              <w:pStyle w:val="TableParagraph"/>
              <w:spacing w:before="1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 az seviye</w:t>
            </w:r>
          </w:p>
        </w:tc>
        <w:tc>
          <w:tcPr>
            <w:tcW w:w="1226" w:type="dxa"/>
            <w:tcBorders>
              <w:left w:val="single" w:sz="6" w:space="0" w:color="3E3E3E"/>
            </w:tcBorders>
          </w:tcPr>
          <w:p w:rsidR="003B09C5" w:rsidRDefault="003B09C5" w:rsidP="00734BC5">
            <w:pPr>
              <w:pStyle w:val="TableParagraph"/>
              <w:spacing w:before="4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Sarı ve üstü</w:t>
            </w:r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spacing w:before="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Sarı ve üstü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spacing w:before="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Yeşil ve üstü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spacing w:before="4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Kahverengi ve üstü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spacing w:before="4"/>
              <w:ind w:left="31"/>
              <w:rPr>
                <w:sz w:val="13"/>
              </w:rPr>
            </w:pPr>
            <w:r>
              <w:rPr>
                <w:w w:val="105"/>
                <w:sz w:val="13"/>
              </w:rPr>
              <w:t>Kahverengi ve üstü</w:t>
            </w:r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spacing w:before="4"/>
              <w:ind w:left="32"/>
              <w:rPr>
                <w:sz w:val="13"/>
              </w:rPr>
            </w:pPr>
            <w:r>
              <w:rPr>
                <w:w w:val="105"/>
                <w:sz w:val="13"/>
              </w:rPr>
              <w:t>Kahverengi ve üstü</w:t>
            </w:r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spacing w:before="4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Kahverengi ve üstü</w:t>
            </w:r>
          </w:p>
        </w:tc>
      </w:tr>
      <w:tr w:rsidR="003B09C5" w:rsidTr="003B09C5">
        <w:trPr>
          <w:trHeight w:val="239"/>
        </w:trPr>
        <w:tc>
          <w:tcPr>
            <w:tcW w:w="1226" w:type="dxa"/>
            <w:tcBorders>
              <w:right w:val="single" w:sz="6" w:space="0" w:color="3E3E3E"/>
            </w:tcBorders>
            <w:shd w:val="clear" w:color="auto" w:fill="DBDBDB"/>
          </w:tcPr>
          <w:p w:rsidR="003B09C5" w:rsidRDefault="003B09C5" w:rsidP="00734BC5">
            <w:pPr>
              <w:pStyle w:val="TableParagraph"/>
              <w:spacing w:before="1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Eleme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Katas</w:t>
            </w:r>
            <w:r>
              <w:rPr>
                <w:rFonts w:ascii="Arial"/>
                <w:b/>
                <w:w w:val="105"/>
                <w:sz w:val="13"/>
              </w:rPr>
              <w:t>ı</w:t>
            </w:r>
          </w:p>
        </w:tc>
        <w:tc>
          <w:tcPr>
            <w:tcW w:w="1226" w:type="dxa"/>
            <w:tcBorders>
              <w:left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Ichi</w:t>
            </w:r>
            <w:proofErr w:type="spellEnd"/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2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2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Go</w:t>
            </w:r>
            <w:proofErr w:type="spellEnd"/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2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Gekisai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Ichi</w:t>
            </w:r>
            <w:proofErr w:type="spellEnd"/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3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Gekisai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</w:t>
            </w:r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3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Gekisai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</w:t>
            </w:r>
            <w:proofErr w:type="spellEnd"/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Gekisai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</w:t>
            </w:r>
            <w:proofErr w:type="spellEnd"/>
          </w:p>
        </w:tc>
      </w:tr>
      <w:tr w:rsidR="003B09C5" w:rsidTr="003B09C5">
        <w:trPr>
          <w:trHeight w:val="239"/>
        </w:trPr>
        <w:tc>
          <w:tcPr>
            <w:tcW w:w="1226" w:type="dxa"/>
            <w:tcBorders>
              <w:right w:val="single" w:sz="6" w:space="0" w:color="3E3E3E"/>
            </w:tcBorders>
            <w:shd w:val="clear" w:color="auto" w:fill="DBDBDB"/>
          </w:tcPr>
          <w:p w:rsidR="003B09C5" w:rsidRDefault="003B09C5" w:rsidP="00734BC5">
            <w:pPr>
              <w:pStyle w:val="TableParagraph"/>
              <w:spacing w:before="1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Final Katas</w:t>
            </w:r>
            <w:r>
              <w:rPr>
                <w:rFonts w:ascii="Arial"/>
                <w:b/>
                <w:w w:val="105"/>
                <w:sz w:val="13"/>
              </w:rPr>
              <w:t>ı</w:t>
            </w:r>
          </w:p>
        </w:tc>
        <w:tc>
          <w:tcPr>
            <w:tcW w:w="1226" w:type="dxa"/>
            <w:tcBorders>
              <w:left w:val="single" w:sz="6" w:space="0" w:color="3E3E3E"/>
            </w:tcBorders>
          </w:tcPr>
          <w:p w:rsidR="003B09C5" w:rsidRDefault="003B09C5" w:rsidP="00734BC5">
            <w:pPr>
              <w:pStyle w:val="TableParagraph"/>
              <w:ind w:left="26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Ni</w:t>
            </w:r>
            <w:proofErr w:type="spellEnd"/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2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Pinan</w:t>
            </w:r>
            <w:proofErr w:type="spellEnd"/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w w:val="105"/>
                <w:sz w:val="13"/>
              </w:rPr>
              <w:t xml:space="preserve"> Yon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2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Tsuki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Kata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2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Gekisai</w:t>
            </w:r>
            <w:proofErr w:type="spellEnd"/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Sono</w:t>
            </w:r>
            <w:proofErr w:type="spell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</w:t>
            </w:r>
          </w:p>
        </w:tc>
        <w:tc>
          <w:tcPr>
            <w:tcW w:w="1225" w:type="dxa"/>
          </w:tcPr>
          <w:p w:rsidR="003B09C5" w:rsidRDefault="003B09C5" w:rsidP="00734BC5">
            <w:pPr>
              <w:pStyle w:val="TableParagraph"/>
              <w:ind w:left="3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Seienchin</w:t>
            </w:r>
            <w:proofErr w:type="spellEnd"/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3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Saifa</w:t>
            </w:r>
            <w:proofErr w:type="spellEnd"/>
          </w:p>
        </w:tc>
        <w:tc>
          <w:tcPr>
            <w:tcW w:w="1226" w:type="dxa"/>
          </w:tcPr>
          <w:p w:rsidR="003B09C5" w:rsidRDefault="003B09C5" w:rsidP="00734BC5">
            <w:pPr>
              <w:pStyle w:val="TableParagraph"/>
              <w:ind w:left="3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Saifa</w:t>
            </w:r>
            <w:proofErr w:type="spellEnd"/>
          </w:p>
        </w:tc>
      </w:tr>
    </w:tbl>
    <w:p w:rsidR="00647EEA" w:rsidRDefault="003B09C5">
      <w:pPr>
        <w:pStyle w:val="GvdeMetni"/>
        <w:ind w:left="0" w:firstLine="0"/>
        <w:rPr>
          <w:rFonts w:ascii="Times New Roman"/>
          <w:sz w:val="20"/>
        </w:rPr>
      </w:pPr>
      <w:r>
        <w:rPr>
          <w:rFonts w:ascii="Arial"/>
          <w:b/>
          <w:color w:val="FF0000"/>
          <w:sz w:val="15"/>
        </w:rPr>
        <w:tab/>
      </w:r>
      <w:r>
        <w:rPr>
          <w:rFonts w:ascii="Arial"/>
          <w:b/>
          <w:color w:val="FF0000"/>
          <w:sz w:val="15"/>
        </w:rPr>
        <w:tab/>
      </w:r>
      <w:r>
        <w:rPr>
          <w:rFonts w:ascii="Arial"/>
          <w:b/>
          <w:color w:val="FF0000"/>
          <w:sz w:val="15"/>
        </w:rPr>
        <w:tab/>
      </w:r>
      <w:r>
        <w:rPr>
          <w:rFonts w:ascii="Arial"/>
          <w:b/>
          <w:color w:val="FF0000"/>
          <w:sz w:val="15"/>
        </w:rPr>
        <w:tab/>
      </w:r>
      <w:r>
        <w:rPr>
          <w:rFonts w:ascii="Arial"/>
          <w:b/>
          <w:color w:val="FF0000"/>
          <w:sz w:val="15"/>
        </w:rPr>
        <w:tab/>
      </w:r>
      <w:r>
        <w:rPr>
          <w:rFonts w:ascii="Arial"/>
          <w:b/>
          <w:color w:val="FF0000"/>
          <w:sz w:val="15"/>
        </w:rPr>
        <w:tab/>
        <w:t>Ya</w:t>
      </w:r>
      <w:r>
        <w:rPr>
          <w:rFonts w:ascii="Arial"/>
          <w:b/>
          <w:color w:val="FF0000"/>
          <w:sz w:val="15"/>
        </w:rPr>
        <w:t>ş</w:t>
      </w:r>
      <w:r>
        <w:rPr>
          <w:rFonts w:ascii="Arial"/>
          <w:b/>
          <w:color w:val="FF0000"/>
          <w:sz w:val="15"/>
        </w:rPr>
        <w:t xml:space="preserve">lar 1 Nisan </w:t>
      </w:r>
      <w:proofErr w:type="gramStart"/>
      <w:r>
        <w:rPr>
          <w:rFonts w:ascii="Arial"/>
          <w:b/>
          <w:color w:val="FF0000"/>
          <w:sz w:val="15"/>
        </w:rPr>
        <w:t>baz</w:t>
      </w:r>
      <w:proofErr w:type="gramEnd"/>
      <w:r>
        <w:rPr>
          <w:rFonts w:ascii="Arial"/>
          <w:b/>
          <w:color w:val="FF0000"/>
          <w:sz w:val="15"/>
        </w:rPr>
        <w:t xml:space="preserve"> al</w:t>
      </w:r>
      <w:r>
        <w:rPr>
          <w:rFonts w:ascii="Arial"/>
          <w:b/>
          <w:color w:val="FF0000"/>
          <w:sz w:val="15"/>
        </w:rPr>
        <w:t>ı</w:t>
      </w:r>
      <w:r>
        <w:rPr>
          <w:rFonts w:ascii="Arial"/>
          <w:b/>
          <w:color w:val="FF0000"/>
          <w:sz w:val="15"/>
        </w:rPr>
        <w:t>narak hesaplanacakt</w:t>
      </w:r>
      <w:r>
        <w:rPr>
          <w:rFonts w:ascii="Arial"/>
          <w:b/>
          <w:color w:val="FF0000"/>
          <w:sz w:val="15"/>
        </w:rPr>
        <w:t>ı</w:t>
      </w:r>
      <w:r>
        <w:rPr>
          <w:rFonts w:ascii="Arial"/>
          <w:b/>
          <w:color w:val="FF0000"/>
          <w:sz w:val="15"/>
        </w:rPr>
        <w:t>r</w:t>
      </w:r>
    </w:p>
    <w:p w:rsidR="00647EEA" w:rsidRDefault="00647EEA">
      <w:pPr>
        <w:pStyle w:val="GvdeMetni"/>
        <w:ind w:left="0" w:firstLine="0"/>
        <w:rPr>
          <w:rFonts w:ascii="Times New Roman"/>
          <w:sz w:val="20"/>
        </w:rPr>
      </w:pPr>
    </w:p>
    <w:p w:rsidR="00647EEA" w:rsidRDefault="00647EEA">
      <w:pPr>
        <w:pStyle w:val="GvdeMetni"/>
        <w:spacing w:before="4"/>
        <w:ind w:left="0" w:firstLine="0"/>
        <w:rPr>
          <w:rFonts w:ascii="Times New Roman"/>
          <w:sz w:val="26"/>
        </w:rPr>
      </w:pPr>
    </w:p>
    <w:p w:rsidR="00647EEA" w:rsidRDefault="00F41D32">
      <w:pPr>
        <w:pStyle w:val="ListeParagraf"/>
        <w:numPr>
          <w:ilvl w:val="0"/>
          <w:numId w:val="2"/>
        </w:numPr>
        <w:tabs>
          <w:tab w:val="left" w:pos="1210"/>
        </w:tabs>
        <w:spacing w:before="99"/>
        <w:ind w:right="71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</w:t>
      </w:r>
      <w:r>
        <w:rPr>
          <w:sz w:val="18"/>
        </w:rPr>
        <w:t>ü</w:t>
      </w:r>
      <w:r>
        <w:rPr>
          <w:rFonts w:ascii="Times New Roman" w:hAnsi="Times New Roman"/>
          <w:sz w:val="18"/>
        </w:rPr>
        <w:t>sabakaya kat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 xml:space="preserve">lmak isteyen sporcular </w:t>
      </w:r>
      <w:r w:rsidR="008D3E37">
        <w:rPr>
          <w:rFonts w:ascii="Times New Roman" w:hAnsi="Times New Roman"/>
          <w:sz w:val="18"/>
        </w:rPr>
        <w:t xml:space="preserve">0533 767 64 16 </w:t>
      </w:r>
      <w:proofErr w:type="spellStart"/>
      <w:r w:rsidR="008D3E37">
        <w:rPr>
          <w:rFonts w:ascii="Times New Roman" w:hAnsi="Times New Roman"/>
          <w:sz w:val="18"/>
        </w:rPr>
        <w:t>nolu</w:t>
      </w:r>
      <w:proofErr w:type="spellEnd"/>
      <w:r w:rsidR="008D3E37">
        <w:rPr>
          <w:rFonts w:ascii="Times New Roman" w:hAnsi="Times New Roman"/>
          <w:sz w:val="18"/>
        </w:rPr>
        <w:t xml:space="preserve"> cep telefonuna </w:t>
      </w:r>
      <w:proofErr w:type="spellStart"/>
      <w:r w:rsidR="008D3E37">
        <w:rPr>
          <w:rFonts w:ascii="Times New Roman" w:hAnsi="Times New Roman"/>
          <w:sz w:val="18"/>
        </w:rPr>
        <w:t>WhatsApp</w:t>
      </w:r>
      <w:proofErr w:type="spellEnd"/>
      <w:r w:rsidR="003B09C5">
        <w:rPr>
          <w:rFonts w:ascii="Times New Roman" w:hAnsi="Times New Roman"/>
          <w:sz w:val="18"/>
        </w:rPr>
        <w:t xml:space="preserve"> uygulaması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ü</w:t>
      </w:r>
      <w:r>
        <w:rPr>
          <w:rFonts w:ascii="Times New Roman" w:hAnsi="Times New Roman"/>
          <w:sz w:val="18"/>
        </w:rPr>
        <w:t>zerinden kata videolar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</w:t>
      </w:r>
      <w:r>
        <w:rPr>
          <w:sz w:val="18"/>
        </w:rPr>
        <w:t>ı</w:t>
      </w:r>
      <w:r w:rsidR="008D3E37">
        <w:rPr>
          <w:sz w:val="18"/>
        </w:rPr>
        <w:t xml:space="preserve"> 24</w:t>
      </w:r>
      <w:r>
        <w:rPr>
          <w:sz w:val="18"/>
        </w:rPr>
        <w:t xml:space="preserve"> </w:t>
      </w:r>
      <w:r>
        <w:rPr>
          <w:rFonts w:ascii="Times New Roman" w:hAnsi="Times New Roman"/>
          <w:sz w:val="18"/>
        </w:rPr>
        <w:t>May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 xml:space="preserve">s </w:t>
      </w:r>
      <w:proofErr w:type="gramStart"/>
      <w:r>
        <w:rPr>
          <w:rFonts w:ascii="Times New Roman" w:hAnsi="Times New Roman"/>
          <w:sz w:val="18"/>
        </w:rPr>
        <w:t>2020</w:t>
      </w:r>
      <w:r>
        <w:rPr>
          <w:rFonts w:ascii="Times New Roman" w:hAnsi="Times New Roman"/>
          <w:spacing w:val="-42"/>
          <w:sz w:val="18"/>
        </w:rPr>
        <w:t xml:space="preserve"> </w:t>
      </w:r>
      <w:r w:rsidR="008D3E37"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saat</w:t>
      </w:r>
      <w:proofErr w:type="gram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24.00'a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g</w:t>
      </w:r>
      <w:r>
        <w:rPr>
          <w:sz w:val="18"/>
        </w:rPr>
        <w:t>ö</w:t>
      </w:r>
      <w:r>
        <w:rPr>
          <w:rFonts w:ascii="Times New Roman" w:hAnsi="Times New Roman"/>
          <w:sz w:val="18"/>
        </w:rPr>
        <w:t>ndereceklerdir.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Belirtilen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tarihten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sonraki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g</w:t>
      </w:r>
      <w:r>
        <w:rPr>
          <w:sz w:val="18"/>
        </w:rPr>
        <w:t>ö</w:t>
      </w:r>
      <w:r>
        <w:rPr>
          <w:rFonts w:ascii="Times New Roman" w:hAnsi="Times New Roman"/>
          <w:sz w:val="18"/>
        </w:rPr>
        <w:t>nderilen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videolar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dikkate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al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nmayacakt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r.</w:t>
      </w:r>
      <w:r>
        <w:rPr>
          <w:rFonts w:ascii="Times New Roman" w:hAnsi="Times New Roman"/>
          <w:spacing w:val="45"/>
          <w:sz w:val="18"/>
        </w:rPr>
        <w:t xml:space="preserve"> </w:t>
      </w:r>
    </w:p>
    <w:p w:rsidR="00647EEA" w:rsidRDefault="00F41D32">
      <w:pPr>
        <w:pStyle w:val="ListeParagraf"/>
        <w:numPr>
          <w:ilvl w:val="0"/>
          <w:numId w:val="2"/>
        </w:numPr>
        <w:tabs>
          <w:tab w:val="left" w:pos="1210"/>
        </w:tabs>
        <w:spacing w:before="2" w:line="237" w:lineRule="auto"/>
        <w:ind w:right="71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Video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ç</w:t>
      </w:r>
      <w:r>
        <w:rPr>
          <w:rFonts w:ascii="Times New Roman" w:hAnsi="Times New Roman"/>
          <w:sz w:val="18"/>
        </w:rPr>
        <w:t>ekimleri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sz w:val="18"/>
        </w:rPr>
        <w:t>ş</w:t>
      </w:r>
      <w:r>
        <w:rPr>
          <w:rFonts w:ascii="Times New Roman" w:hAnsi="Times New Roman"/>
          <w:sz w:val="18"/>
        </w:rPr>
        <w:t>a</w:t>
      </w:r>
      <w:r>
        <w:rPr>
          <w:sz w:val="18"/>
        </w:rPr>
        <w:t>ğı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belirtilen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ş</w:t>
      </w:r>
      <w:r>
        <w:rPr>
          <w:rFonts w:ascii="Times New Roman" w:hAnsi="Times New Roman"/>
          <w:sz w:val="18"/>
        </w:rPr>
        <w:t>ekilde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olmal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d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r.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Belirtilen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kriterlerin</w:t>
      </w:r>
      <w:proofErr w:type="gram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haricindeki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ç</w:t>
      </w:r>
      <w:r>
        <w:rPr>
          <w:rFonts w:ascii="Times New Roman" w:hAnsi="Times New Roman"/>
          <w:sz w:val="18"/>
        </w:rPr>
        <w:t>ekimler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m</w:t>
      </w:r>
      <w:r>
        <w:rPr>
          <w:sz w:val="18"/>
        </w:rPr>
        <w:t>ü</w:t>
      </w:r>
      <w:r>
        <w:rPr>
          <w:rFonts w:ascii="Times New Roman" w:hAnsi="Times New Roman"/>
          <w:sz w:val="18"/>
        </w:rPr>
        <w:t>sabakaya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kabul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edilmeyecektir.</w:t>
      </w:r>
    </w:p>
    <w:p w:rsidR="00647EEA" w:rsidRDefault="00F41D32">
      <w:pPr>
        <w:pStyle w:val="ListeParagraf"/>
        <w:numPr>
          <w:ilvl w:val="0"/>
          <w:numId w:val="2"/>
        </w:numPr>
        <w:tabs>
          <w:tab w:val="left" w:pos="1210"/>
        </w:tabs>
        <w:spacing w:before="5" w:line="248" w:lineRule="exact"/>
        <w:ind w:hanging="36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Sporcular</w:t>
      </w:r>
      <w:r>
        <w:rPr>
          <w:rFonts w:ascii="Times New Roman" w:hAnsi="Times New Roman"/>
          <w:spacing w:val="-5"/>
          <w:sz w:val="18"/>
        </w:rPr>
        <w:t xml:space="preserve"> </w:t>
      </w:r>
      <w:r w:rsidR="003B09C5">
        <w:rPr>
          <w:rFonts w:ascii="Times New Roman" w:hAnsi="Times New Roman"/>
          <w:spacing w:val="-5"/>
          <w:sz w:val="18"/>
        </w:rPr>
        <w:t xml:space="preserve">yaşlarına göre </w:t>
      </w:r>
      <w:r w:rsidR="003B09C5">
        <w:rPr>
          <w:rFonts w:ascii="Times New Roman" w:hAnsi="Times New Roman"/>
          <w:sz w:val="18"/>
        </w:rPr>
        <w:t xml:space="preserve">yukarıda belirtilen </w:t>
      </w:r>
      <w:proofErr w:type="spellStart"/>
      <w:r w:rsidR="003B09C5">
        <w:rPr>
          <w:rFonts w:ascii="Times New Roman" w:hAnsi="Times New Roman"/>
          <w:sz w:val="18"/>
        </w:rPr>
        <w:t>kataları</w:t>
      </w:r>
      <w:proofErr w:type="spellEnd"/>
      <w:r w:rsidR="003B09C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ç</w:t>
      </w:r>
      <w:r>
        <w:rPr>
          <w:rFonts w:ascii="Times New Roman" w:hAnsi="Times New Roman"/>
          <w:sz w:val="18"/>
        </w:rPr>
        <w:t>izeceklerdir.</w:t>
      </w:r>
    </w:p>
    <w:p w:rsidR="00647EEA" w:rsidRDefault="00F41D32">
      <w:pPr>
        <w:pStyle w:val="ListeParagraf"/>
        <w:numPr>
          <w:ilvl w:val="0"/>
          <w:numId w:val="2"/>
        </w:numPr>
        <w:tabs>
          <w:tab w:val="left" w:pos="1210"/>
        </w:tabs>
        <w:spacing w:before="0" w:line="248" w:lineRule="exact"/>
        <w:ind w:hanging="36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Sporcular</w:t>
      </w:r>
      <w:r>
        <w:rPr>
          <w:b/>
          <w:sz w:val="18"/>
        </w:rPr>
        <w:t>ı</w:t>
      </w:r>
      <w:r>
        <w:rPr>
          <w:rFonts w:ascii="Times New Roman" w:hAnsi="Times New Roman"/>
          <w:b/>
          <w:sz w:val="18"/>
        </w:rPr>
        <w:t>n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202</w:t>
      </w:r>
      <w:r w:rsidR="003B09C5">
        <w:rPr>
          <w:rFonts w:ascii="Times New Roman" w:hAnsi="Times New Roman"/>
          <w:b/>
          <w:sz w:val="18"/>
        </w:rPr>
        <w:t>1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Lisansl</w:t>
      </w:r>
      <w:r>
        <w:rPr>
          <w:b/>
          <w:sz w:val="18"/>
        </w:rPr>
        <w:t xml:space="preserve">ı </w:t>
      </w:r>
      <w:r>
        <w:rPr>
          <w:rFonts w:ascii="Times New Roman" w:hAnsi="Times New Roman"/>
          <w:b/>
          <w:sz w:val="18"/>
        </w:rPr>
        <w:t>olmalar</w:t>
      </w:r>
      <w:r>
        <w:rPr>
          <w:b/>
          <w:sz w:val="18"/>
        </w:rPr>
        <w:t xml:space="preserve">ı </w:t>
      </w:r>
      <w:r>
        <w:rPr>
          <w:rFonts w:ascii="Times New Roman" w:hAnsi="Times New Roman"/>
          <w:b/>
          <w:sz w:val="18"/>
        </w:rPr>
        <w:t>gerekmektedir</w:t>
      </w:r>
      <w:r>
        <w:rPr>
          <w:rFonts w:ascii="Times New Roman" w:hAnsi="Times New Roman"/>
          <w:sz w:val="18"/>
        </w:rPr>
        <w:t>.(TC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Numaradan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Lisans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Kontrol</w:t>
      </w:r>
      <w:r>
        <w:rPr>
          <w:sz w:val="18"/>
        </w:rPr>
        <w:t xml:space="preserve">ü </w:t>
      </w:r>
      <w:r>
        <w:rPr>
          <w:rFonts w:ascii="Times New Roman" w:hAnsi="Times New Roman"/>
          <w:sz w:val="18"/>
        </w:rPr>
        <w:t>yap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lacakt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r)</w:t>
      </w:r>
    </w:p>
    <w:p w:rsidR="00647EEA" w:rsidRDefault="00F41D32">
      <w:pPr>
        <w:pStyle w:val="ListeParagraf"/>
        <w:numPr>
          <w:ilvl w:val="0"/>
          <w:numId w:val="2"/>
        </w:numPr>
        <w:tabs>
          <w:tab w:val="left" w:pos="1209"/>
          <w:tab w:val="left" w:pos="1210"/>
        </w:tabs>
        <w:ind w:right="71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Kata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videosunu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g</w:t>
      </w:r>
      <w:r>
        <w:rPr>
          <w:sz w:val="18"/>
        </w:rPr>
        <w:t>ö</w:t>
      </w:r>
      <w:r>
        <w:rPr>
          <w:rFonts w:ascii="Times New Roman" w:hAnsi="Times New Roman"/>
          <w:sz w:val="18"/>
        </w:rPr>
        <w:t>nderirken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rFonts w:ascii="Times New Roman" w:hAnsi="Times New Roman"/>
          <w:sz w:val="18"/>
        </w:rPr>
        <w:t>Sporcu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rFonts w:ascii="Times New Roman" w:hAnsi="Times New Roman"/>
          <w:sz w:val="18"/>
        </w:rPr>
        <w:t>sadece</w:t>
      </w:r>
      <w:r>
        <w:rPr>
          <w:rFonts w:ascii="Times New Roman" w:hAnsi="Times New Roman"/>
          <w:spacing w:val="19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Tc</w:t>
      </w:r>
      <w:proofErr w:type="spellEnd"/>
      <w:r>
        <w:rPr>
          <w:rFonts w:ascii="Times New Roman" w:hAnsi="Times New Roman"/>
          <w:b/>
          <w:spacing w:val="1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numaras</w:t>
      </w:r>
      <w:r>
        <w:rPr>
          <w:b/>
          <w:sz w:val="18"/>
        </w:rPr>
        <w:t>ı</w:t>
      </w:r>
      <w:r>
        <w:rPr>
          <w:rFonts w:ascii="Times New Roman" w:hAnsi="Times New Roman"/>
          <w:b/>
          <w:sz w:val="18"/>
        </w:rPr>
        <w:t>n</w:t>
      </w:r>
      <w:r>
        <w:rPr>
          <w:b/>
          <w:sz w:val="18"/>
        </w:rPr>
        <w:t>ı</w:t>
      </w:r>
      <w:r>
        <w:rPr>
          <w:b/>
          <w:spacing w:val="2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ve</w:t>
      </w:r>
      <w:r>
        <w:rPr>
          <w:rFonts w:ascii="Times New Roman" w:hAnsi="Times New Roman"/>
          <w:b/>
          <w:spacing w:val="20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kata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ismini</w:t>
      </w:r>
      <w:r>
        <w:rPr>
          <w:rFonts w:ascii="Times New Roman" w:hAnsi="Times New Roman"/>
          <w:b/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yaz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l</w:t>
      </w:r>
      <w:r>
        <w:rPr>
          <w:sz w:val="18"/>
        </w:rPr>
        <w:t>ı</w:t>
      </w:r>
      <w:r>
        <w:rPr>
          <w:spacing w:val="23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ş</w:t>
      </w:r>
      <w:r>
        <w:rPr>
          <w:rFonts w:ascii="Times New Roman" w:hAnsi="Times New Roman"/>
          <w:sz w:val="18"/>
        </w:rPr>
        <w:t>ekilde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belirtmelidir.</w:t>
      </w:r>
      <w:r>
        <w:rPr>
          <w:rFonts w:ascii="Times New Roman" w:hAnsi="Times New Roman"/>
          <w:spacing w:val="21"/>
          <w:sz w:val="18"/>
        </w:rPr>
        <w:t xml:space="preserve"> </w:t>
      </w:r>
      <w:r>
        <w:rPr>
          <w:rFonts w:ascii="Times New Roman" w:hAnsi="Times New Roman"/>
          <w:sz w:val="18"/>
        </w:rPr>
        <w:t>Ba</w:t>
      </w:r>
      <w:r>
        <w:rPr>
          <w:sz w:val="18"/>
        </w:rPr>
        <w:t>ş</w:t>
      </w:r>
      <w:r>
        <w:rPr>
          <w:rFonts w:ascii="Times New Roman" w:hAnsi="Times New Roman"/>
          <w:sz w:val="18"/>
        </w:rPr>
        <w:t>ka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>bir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rFonts w:ascii="Times New Roman" w:hAnsi="Times New Roman"/>
          <w:sz w:val="18"/>
        </w:rPr>
        <w:t>bilgi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giri</w:t>
      </w:r>
      <w:r>
        <w:rPr>
          <w:sz w:val="18"/>
        </w:rPr>
        <w:t>ş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yap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lmamal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d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r.</w:t>
      </w:r>
    </w:p>
    <w:p w:rsidR="00647EEA" w:rsidRDefault="00F41D32">
      <w:pPr>
        <w:pStyle w:val="ListeParagraf"/>
        <w:numPr>
          <w:ilvl w:val="0"/>
          <w:numId w:val="2"/>
        </w:numPr>
        <w:tabs>
          <w:tab w:val="left" w:pos="1209"/>
          <w:tab w:val="left" w:pos="1210"/>
        </w:tabs>
        <w:spacing w:before="3" w:line="237" w:lineRule="auto"/>
        <w:ind w:right="710"/>
        <w:rPr>
          <w:rFonts w:ascii="Times New Roman" w:hAnsi="Times New Roman"/>
          <w:sz w:val="18"/>
        </w:rPr>
      </w:pPr>
      <w:r>
        <w:rPr>
          <w:sz w:val="18"/>
        </w:rPr>
        <w:t>İ</w:t>
      </w:r>
      <w:r>
        <w:rPr>
          <w:rFonts w:ascii="Times New Roman" w:hAnsi="Times New Roman"/>
          <w:sz w:val="18"/>
        </w:rPr>
        <w:t>lk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turlar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ard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ndan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sz w:val="18"/>
        </w:rPr>
        <w:t>ğ</w:t>
      </w:r>
      <w:r>
        <w:rPr>
          <w:rFonts w:ascii="Times New Roman" w:hAnsi="Times New Roman"/>
          <w:sz w:val="18"/>
        </w:rPr>
        <w:t>er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turlara kalan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sporcular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duyurulacak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ve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belirtilecek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tarihe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kadar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sonraki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tura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ait</w:t>
      </w:r>
      <w:r>
        <w:rPr>
          <w:rFonts w:ascii="Times New Roman" w:hAnsi="Times New Roman"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katalar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</w:t>
      </w:r>
      <w:r>
        <w:rPr>
          <w:sz w:val="18"/>
        </w:rPr>
        <w:t>ı</w:t>
      </w:r>
      <w:r>
        <w:rPr>
          <w:rFonts w:ascii="Times New Roman" w:hAnsi="Times New Roman"/>
          <w:sz w:val="18"/>
        </w:rPr>
        <w:t>n</w:t>
      </w:r>
      <w:proofErr w:type="spellEnd"/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Times New Roman" w:hAnsi="Times New Roman"/>
          <w:sz w:val="18"/>
        </w:rPr>
        <w:t>videolar</w:t>
      </w:r>
      <w:r>
        <w:rPr>
          <w:sz w:val="18"/>
        </w:rPr>
        <w:t>ı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istenecektir.</w:t>
      </w:r>
    </w:p>
    <w:p w:rsidR="00647EEA" w:rsidRDefault="00647EEA">
      <w:pPr>
        <w:pStyle w:val="GvdeMetni"/>
        <w:ind w:left="0" w:firstLine="0"/>
        <w:rPr>
          <w:rFonts w:ascii="Times New Roman"/>
          <w:sz w:val="24"/>
        </w:rPr>
      </w:pPr>
    </w:p>
    <w:p w:rsidR="00647EEA" w:rsidRDefault="00647EEA">
      <w:pPr>
        <w:pStyle w:val="GvdeMetni"/>
        <w:spacing w:before="5"/>
        <w:ind w:left="0" w:firstLine="0"/>
        <w:rPr>
          <w:rFonts w:ascii="Times New Roman"/>
          <w:sz w:val="22"/>
        </w:rPr>
      </w:pPr>
    </w:p>
    <w:p w:rsidR="00647EEA" w:rsidRDefault="00F41D32">
      <w:pPr>
        <w:pStyle w:val="KonuBal"/>
      </w:pPr>
      <w:r>
        <w:rPr>
          <w:color w:val="C00000"/>
        </w:rPr>
        <w:t>TEKNİK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TALİMATLAR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1"/>
        <w:ind w:hanging="145"/>
        <w:rPr>
          <w:sz w:val="18"/>
        </w:rPr>
      </w:pPr>
      <w:r>
        <w:rPr>
          <w:sz w:val="18"/>
        </w:rPr>
        <w:t>Müsabakalar</w:t>
      </w:r>
      <w:r>
        <w:rPr>
          <w:spacing w:val="-2"/>
          <w:sz w:val="18"/>
        </w:rPr>
        <w:t xml:space="preserve"> </w:t>
      </w:r>
      <w:proofErr w:type="gramStart"/>
      <w:r w:rsidR="008A5ACF">
        <w:rPr>
          <w:sz w:val="18"/>
        </w:rPr>
        <w:t>IKO  ve</w:t>
      </w:r>
      <w:proofErr w:type="gramEnd"/>
      <w:r>
        <w:rPr>
          <w:sz w:val="18"/>
        </w:rPr>
        <w:t xml:space="preserve"> T.K.F.</w:t>
      </w:r>
      <w:r>
        <w:rPr>
          <w:spacing w:val="-1"/>
          <w:sz w:val="18"/>
        </w:rPr>
        <w:t xml:space="preserve"> </w:t>
      </w:r>
      <w:r>
        <w:rPr>
          <w:sz w:val="18"/>
        </w:rPr>
        <w:t>Kurallarına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göreyapılacaktır</w:t>
      </w:r>
      <w:proofErr w:type="spellEnd"/>
      <w:r>
        <w:rPr>
          <w:sz w:val="18"/>
        </w:rPr>
        <w:t>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3"/>
        <w:ind w:right="713"/>
        <w:rPr>
          <w:sz w:val="18"/>
        </w:rPr>
      </w:pPr>
      <w:r>
        <w:rPr>
          <w:sz w:val="18"/>
        </w:rPr>
        <w:t>Video</w:t>
      </w:r>
      <w:r>
        <w:rPr>
          <w:spacing w:val="15"/>
          <w:sz w:val="18"/>
        </w:rPr>
        <w:t xml:space="preserve"> </w:t>
      </w:r>
      <w:r>
        <w:rPr>
          <w:sz w:val="18"/>
        </w:rPr>
        <w:t>çekimleri</w:t>
      </w:r>
      <w:r w:rsidR="008A5ACF">
        <w:rPr>
          <w:spacing w:val="14"/>
          <w:sz w:val="18"/>
        </w:rPr>
        <w:t>nin kapalı bir o</w:t>
      </w:r>
      <w:r>
        <w:rPr>
          <w:sz w:val="18"/>
        </w:rPr>
        <w:t>rtamında</w:t>
      </w:r>
      <w:r>
        <w:rPr>
          <w:spacing w:val="14"/>
          <w:sz w:val="18"/>
        </w:rPr>
        <w:t xml:space="preserve"> </w:t>
      </w:r>
      <w:r>
        <w:rPr>
          <w:sz w:val="18"/>
        </w:rPr>
        <w:t>yapılması</w:t>
      </w:r>
      <w:r>
        <w:rPr>
          <w:spacing w:val="17"/>
          <w:sz w:val="18"/>
        </w:rPr>
        <w:t xml:space="preserve"> </w:t>
      </w:r>
      <w:r>
        <w:rPr>
          <w:b/>
          <w:color w:val="FF0000"/>
          <w:sz w:val="18"/>
        </w:rPr>
        <w:t>zorunludur</w:t>
      </w:r>
      <w:r>
        <w:rPr>
          <w:sz w:val="18"/>
        </w:rPr>
        <w:t>.</w:t>
      </w:r>
    </w:p>
    <w:p w:rsidR="008A51B6" w:rsidRPr="008A51B6" w:rsidRDefault="00F41D32" w:rsidP="008A51B6">
      <w:pPr>
        <w:pStyle w:val="ListeParagraf"/>
        <w:numPr>
          <w:ilvl w:val="0"/>
          <w:numId w:val="1"/>
        </w:numPr>
        <w:tabs>
          <w:tab w:val="left" w:pos="633"/>
        </w:tabs>
        <w:spacing w:before="22"/>
        <w:ind w:hanging="145"/>
        <w:rPr>
          <w:b/>
          <w:sz w:val="18"/>
        </w:rPr>
      </w:pPr>
      <w:r>
        <w:rPr>
          <w:sz w:val="18"/>
        </w:rPr>
        <w:t>Çekim</w:t>
      </w:r>
      <w:r>
        <w:rPr>
          <w:spacing w:val="-2"/>
          <w:sz w:val="18"/>
        </w:rPr>
        <w:t xml:space="preserve"> </w:t>
      </w:r>
      <w:r w:rsidR="008A5ACF">
        <w:rPr>
          <w:sz w:val="18"/>
        </w:rPr>
        <w:t xml:space="preserve">esnasında sporcu kurallara uygun bir şekilde </w:t>
      </w:r>
      <w:r w:rsidR="008A51B6">
        <w:rPr>
          <w:sz w:val="18"/>
        </w:rPr>
        <w:t xml:space="preserve">giyinmiş olmalıdır. Bayan sporcular karate içerisine sadece düz beyaz </w:t>
      </w:r>
      <w:proofErr w:type="spellStart"/>
      <w:r w:rsidR="008A51B6">
        <w:rPr>
          <w:sz w:val="18"/>
        </w:rPr>
        <w:t>tshirt</w:t>
      </w:r>
      <w:proofErr w:type="spellEnd"/>
      <w:r w:rsidR="008A51B6">
        <w:rPr>
          <w:sz w:val="18"/>
        </w:rPr>
        <w:t xml:space="preserve"> </w:t>
      </w:r>
      <w:proofErr w:type="spellStart"/>
      <w:proofErr w:type="gramStart"/>
      <w:r w:rsidR="008A51B6">
        <w:rPr>
          <w:sz w:val="18"/>
        </w:rPr>
        <w:t>giyebilirler.Renkli</w:t>
      </w:r>
      <w:proofErr w:type="spellEnd"/>
      <w:proofErr w:type="gramEnd"/>
      <w:r w:rsidR="008A51B6">
        <w:rPr>
          <w:sz w:val="18"/>
        </w:rPr>
        <w:t xml:space="preserve"> ve desenli </w:t>
      </w:r>
      <w:proofErr w:type="spellStart"/>
      <w:r w:rsidR="008A51B6">
        <w:rPr>
          <w:sz w:val="18"/>
        </w:rPr>
        <w:t>tshirt</w:t>
      </w:r>
      <w:proofErr w:type="spellEnd"/>
      <w:r w:rsidR="008A51B6">
        <w:rPr>
          <w:sz w:val="18"/>
        </w:rPr>
        <w:t xml:space="preserve"> kesinlikle kabul edilmez.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0"/>
        <w:ind w:right="719"/>
        <w:rPr>
          <w:sz w:val="18"/>
        </w:rPr>
      </w:pPr>
      <w:r>
        <w:rPr>
          <w:sz w:val="18"/>
        </w:rPr>
        <w:t>Videolar</w:t>
      </w:r>
      <w:r>
        <w:rPr>
          <w:spacing w:val="18"/>
          <w:sz w:val="18"/>
        </w:rPr>
        <w:t xml:space="preserve"> </w:t>
      </w:r>
      <w:r>
        <w:rPr>
          <w:sz w:val="18"/>
        </w:rPr>
        <w:t>yatay</w:t>
      </w:r>
      <w:r>
        <w:rPr>
          <w:spacing w:val="19"/>
          <w:sz w:val="18"/>
        </w:rPr>
        <w:t xml:space="preserve"> </w:t>
      </w:r>
      <w:r>
        <w:rPr>
          <w:sz w:val="18"/>
        </w:rPr>
        <w:t>şekilde</w:t>
      </w:r>
      <w:r>
        <w:rPr>
          <w:spacing w:val="18"/>
          <w:sz w:val="18"/>
        </w:rPr>
        <w:t xml:space="preserve"> </w:t>
      </w:r>
      <w:r>
        <w:rPr>
          <w:sz w:val="18"/>
        </w:rPr>
        <w:t>çekilecek.</w:t>
      </w:r>
      <w:r>
        <w:rPr>
          <w:spacing w:val="20"/>
          <w:sz w:val="18"/>
        </w:rPr>
        <w:t xml:space="preserve"> </w:t>
      </w:r>
      <w:r>
        <w:rPr>
          <w:sz w:val="18"/>
        </w:rPr>
        <w:t>Çekim</w:t>
      </w:r>
      <w:r>
        <w:rPr>
          <w:spacing w:val="19"/>
          <w:sz w:val="18"/>
        </w:rPr>
        <w:t xml:space="preserve"> </w:t>
      </w:r>
      <w:r>
        <w:rPr>
          <w:sz w:val="18"/>
        </w:rPr>
        <w:t>yapılan</w:t>
      </w:r>
      <w:r>
        <w:rPr>
          <w:spacing w:val="18"/>
          <w:sz w:val="18"/>
        </w:rPr>
        <w:t xml:space="preserve"> </w:t>
      </w:r>
      <w:r>
        <w:rPr>
          <w:sz w:val="18"/>
        </w:rPr>
        <w:t>ortamda</w:t>
      </w:r>
      <w:r>
        <w:rPr>
          <w:spacing w:val="19"/>
          <w:sz w:val="18"/>
        </w:rPr>
        <w:t xml:space="preserve"> </w:t>
      </w:r>
      <w:r>
        <w:rPr>
          <w:sz w:val="18"/>
        </w:rPr>
        <w:t>güneş</w:t>
      </w:r>
      <w:r>
        <w:rPr>
          <w:spacing w:val="18"/>
          <w:sz w:val="18"/>
        </w:rPr>
        <w:t xml:space="preserve"> </w:t>
      </w:r>
      <w:r>
        <w:rPr>
          <w:sz w:val="18"/>
        </w:rPr>
        <w:t>ışığı</w:t>
      </w:r>
      <w:r>
        <w:rPr>
          <w:spacing w:val="18"/>
          <w:sz w:val="18"/>
        </w:rPr>
        <w:t xml:space="preserve"> </w:t>
      </w:r>
      <w:r>
        <w:rPr>
          <w:sz w:val="18"/>
        </w:rPr>
        <w:t>var</w:t>
      </w:r>
      <w:r>
        <w:rPr>
          <w:spacing w:val="19"/>
          <w:sz w:val="18"/>
        </w:rPr>
        <w:t xml:space="preserve"> </w:t>
      </w:r>
      <w:r>
        <w:rPr>
          <w:sz w:val="18"/>
        </w:rPr>
        <w:t>ise</w:t>
      </w:r>
      <w:r>
        <w:rPr>
          <w:spacing w:val="18"/>
          <w:sz w:val="18"/>
        </w:rPr>
        <w:t xml:space="preserve"> </w:t>
      </w:r>
      <w:r>
        <w:rPr>
          <w:sz w:val="18"/>
        </w:rPr>
        <w:t>ışığın</w:t>
      </w:r>
      <w:r>
        <w:rPr>
          <w:spacing w:val="17"/>
          <w:sz w:val="18"/>
        </w:rPr>
        <w:t xml:space="preserve"> </w:t>
      </w:r>
      <w:r>
        <w:rPr>
          <w:sz w:val="18"/>
        </w:rPr>
        <w:t>sporcunun</w:t>
      </w:r>
      <w:r>
        <w:rPr>
          <w:spacing w:val="18"/>
          <w:sz w:val="18"/>
        </w:rPr>
        <w:t xml:space="preserve"> </w:t>
      </w:r>
      <w:r>
        <w:rPr>
          <w:sz w:val="18"/>
        </w:rPr>
        <w:t>önüne</w:t>
      </w:r>
      <w:r>
        <w:rPr>
          <w:spacing w:val="18"/>
          <w:sz w:val="18"/>
        </w:rPr>
        <w:t xml:space="preserve"> </w:t>
      </w:r>
      <w:r>
        <w:rPr>
          <w:sz w:val="18"/>
        </w:rPr>
        <w:t>düşmesine</w:t>
      </w:r>
      <w:r>
        <w:rPr>
          <w:spacing w:val="18"/>
          <w:sz w:val="18"/>
        </w:rPr>
        <w:t xml:space="preserve"> </w:t>
      </w:r>
      <w:r>
        <w:rPr>
          <w:sz w:val="18"/>
        </w:rPr>
        <w:t>dikkat</w:t>
      </w:r>
      <w:r>
        <w:rPr>
          <w:spacing w:val="18"/>
          <w:sz w:val="18"/>
        </w:rPr>
        <w:t xml:space="preserve"> </w:t>
      </w:r>
      <w:r>
        <w:rPr>
          <w:sz w:val="18"/>
        </w:rPr>
        <w:t>edilmelidir.</w:t>
      </w:r>
      <w:r>
        <w:rPr>
          <w:spacing w:val="1"/>
          <w:sz w:val="18"/>
        </w:rPr>
        <w:t xml:space="preserve"> </w:t>
      </w:r>
      <w:r>
        <w:rPr>
          <w:sz w:val="18"/>
        </w:rPr>
        <w:t>Video</w:t>
      </w:r>
      <w:r>
        <w:rPr>
          <w:spacing w:val="-1"/>
          <w:sz w:val="18"/>
        </w:rPr>
        <w:t xml:space="preserve"> </w:t>
      </w:r>
      <w:r>
        <w:rPr>
          <w:sz w:val="18"/>
        </w:rPr>
        <w:t>çekilen</w:t>
      </w:r>
      <w:r>
        <w:rPr>
          <w:spacing w:val="-1"/>
          <w:sz w:val="18"/>
        </w:rPr>
        <w:t xml:space="preserve"> </w:t>
      </w:r>
      <w:r>
        <w:rPr>
          <w:sz w:val="18"/>
        </w:rPr>
        <w:t>ortamda</w:t>
      </w:r>
      <w:r>
        <w:rPr>
          <w:spacing w:val="2"/>
          <w:sz w:val="18"/>
        </w:rPr>
        <w:t xml:space="preserve"> </w:t>
      </w:r>
      <w:r>
        <w:rPr>
          <w:sz w:val="18"/>
        </w:rPr>
        <w:t>dış</w:t>
      </w:r>
      <w:r>
        <w:rPr>
          <w:spacing w:val="-1"/>
          <w:sz w:val="18"/>
        </w:rPr>
        <w:t xml:space="preserve"> </w:t>
      </w:r>
      <w:r>
        <w:rPr>
          <w:sz w:val="18"/>
        </w:rPr>
        <w:t>seslerin</w:t>
      </w:r>
      <w:r>
        <w:rPr>
          <w:spacing w:val="-1"/>
          <w:sz w:val="18"/>
        </w:rPr>
        <w:t xml:space="preserve"> </w:t>
      </w:r>
      <w:r>
        <w:rPr>
          <w:sz w:val="18"/>
        </w:rPr>
        <w:t>olmamasına</w:t>
      </w:r>
      <w:r>
        <w:rPr>
          <w:spacing w:val="-1"/>
          <w:sz w:val="18"/>
        </w:rPr>
        <w:t xml:space="preserve"> </w:t>
      </w:r>
      <w:r>
        <w:rPr>
          <w:sz w:val="18"/>
        </w:rPr>
        <w:t>dikkat</w:t>
      </w:r>
      <w:r>
        <w:rPr>
          <w:spacing w:val="-1"/>
          <w:sz w:val="18"/>
        </w:rPr>
        <w:t xml:space="preserve"> </w:t>
      </w:r>
      <w:r>
        <w:rPr>
          <w:sz w:val="18"/>
        </w:rPr>
        <w:t>edilmelidir.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2"/>
        <w:ind w:hanging="145"/>
        <w:rPr>
          <w:sz w:val="18"/>
        </w:rPr>
      </w:pPr>
      <w:r>
        <w:rPr>
          <w:sz w:val="18"/>
        </w:rPr>
        <w:t>Video</w:t>
      </w:r>
      <w:r>
        <w:rPr>
          <w:spacing w:val="-2"/>
          <w:sz w:val="18"/>
        </w:rPr>
        <w:t xml:space="preserve"> </w:t>
      </w:r>
      <w:r>
        <w:rPr>
          <w:sz w:val="18"/>
        </w:rPr>
        <w:t>kaydı</w:t>
      </w:r>
      <w:r>
        <w:rPr>
          <w:spacing w:val="-3"/>
          <w:sz w:val="18"/>
        </w:rPr>
        <w:t xml:space="preserve"> </w:t>
      </w:r>
      <w:r>
        <w:rPr>
          <w:sz w:val="18"/>
        </w:rPr>
        <w:t>yapılırken</w:t>
      </w:r>
      <w:r w:rsidR="008A51B6">
        <w:rPr>
          <w:sz w:val="18"/>
        </w:rPr>
        <w:t>, katanın sağlıklı değerlendirilebilmesi için,</w:t>
      </w:r>
      <w:r>
        <w:rPr>
          <w:spacing w:val="-2"/>
          <w:sz w:val="18"/>
        </w:rPr>
        <w:t xml:space="preserve"> </w:t>
      </w:r>
      <w:r w:rsidR="008A51B6">
        <w:rPr>
          <w:spacing w:val="-2"/>
          <w:sz w:val="18"/>
        </w:rPr>
        <w:t>sporcu tamamen ekrana alınacaktır, sadece üst gövde ve ya sadece alt gövde kabul edilmez</w:t>
      </w:r>
      <w:r w:rsidR="008A51B6">
        <w:rPr>
          <w:sz w:val="18"/>
        </w:rPr>
        <w:t>.</w:t>
      </w:r>
    </w:p>
    <w:p w:rsidR="008A51B6" w:rsidRDefault="008A51B6">
      <w:pPr>
        <w:pStyle w:val="ListeParagraf"/>
        <w:numPr>
          <w:ilvl w:val="0"/>
          <w:numId w:val="1"/>
        </w:numPr>
        <w:tabs>
          <w:tab w:val="left" w:pos="633"/>
        </w:tabs>
        <w:spacing w:before="22"/>
        <w:ind w:hanging="145"/>
        <w:rPr>
          <w:sz w:val="18"/>
        </w:rPr>
      </w:pPr>
      <w:r>
        <w:rPr>
          <w:sz w:val="18"/>
        </w:rPr>
        <w:t>Titretmemek kaydı ile kamera sporcuyu takip edebilir.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0"/>
        <w:ind w:hanging="145"/>
        <w:rPr>
          <w:sz w:val="18"/>
        </w:rPr>
      </w:pPr>
      <w:r>
        <w:rPr>
          <w:sz w:val="18"/>
        </w:rPr>
        <w:t>Çekim</w:t>
      </w:r>
      <w:r>
        <w:rPr>
          <w:spacing w:val="-3"/>
          <w:sz w:val="18"/>
        </w:rPr>
        <w:t xml:space="preserve"> </w:t>
      </w:r>
      <w:r>
        <w:rPr>
          <w:sz w:val="18"/>
        </w:rPr>
        <w:t>yapılan</w:t>
      </w:r>
      <w:r>
        <w:rPr>
          <w:spacing w:val="-4"/>
          <w:sz w:val="18"/>
        </w:rPr>
        <w:t xml:space="preserve"> </w:t>
      </w:r>
      <w:r>
        <w:rPr>
          <w:sz w:val="18"/>
        </w:rPr>
        <w:t>ortamda</w:t>
      </w:r>
      <w:r>
        <w:rPr>
          <w:spacing w:val="-3"/>
          <w:sz w:val="18"/>
        </w:rPr>
        <w:t xml:space="preserve"> </w:t>
      </w:r>
      <w:r>
        <w:rPr>
          <w:sz w:val="18"/>
        </w:rPr>
        <w:t>siyasi</w:t>
      </w:r>
      <w:r>
        <w:rPr>
          <w:spacing w:val="-2"/>
          <w:sz w:val="18"/>
        </w:rPr>
        <w:t xml:space="preserve"> </w:t>
      </w:r>
      <w:r>
        <w:rPr>
          <w:sz w:val="18"/>
        </w:rPr>
        <w:t>içerikli</w:t>
      </w:r>
      <w:r>
        <w:rPr>
          <w:spacing w:val="-4"/>
          <w:sz w:val="18"/>
        </w:rPr>
        <w:t xml:space="preserve"> </w:t>
      </w:r>
      <w:r>
        <w:rPr>
          <w:sz w:val="18"/>
        </w:rPr>
        <w:t>görseller</w:t>
      </w:r>
      <w:r>
        <w:rPr>
          <w:spacing w:val="-3"/>
          <w:sz w:val="18"/>
        </w:rPr>
        <w:t xml:space="preserve"> </w:t>
      </w:r>
      <w:r>
        <w:rPr>
          <w:sz w:val="18"/>
        </w:rPr>
        <w:t>olmamalıdır.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0"/>
        <w:ind w:hanging="145"/>
        <w:rPr>
          <w:sz w:val="18"/>
        </w:rPr>
      </w:pPr>
      <w:r>
        <w:rPr>
          <w:sz w:val="18"/>
        </w:rPr>
        <w:t>Kameranın</w:t>
      </w:r>
      <w:r>
        <w:rPr>
          <w:spacing w:val="-3"/>
          <w:sz w:val="18"/>
        </w:rPr>
        <w:t xml:space="preserve"> </w:t>
      </w:r>
      <w:r>
        <w:rPr>
          <w:sz w:val="18"/>
        </w:rPr>
        <w:t>konumu</w:t>
      </w:r>
      <w:r>
        <w:rPr>
          <w:spacing w:val="-2"/>
          <w:sz w:val="18"/>
        </w:rPr>
        <w:t xml:space="preserve"> </w:t>
      </w:r>
      <w:r>
        <w:rPr>
          <w:sz w:val="18"/>
        </w:rPr>
        <w:t>hakemlerin</w:t>
      </w:r>
      <w:r>
        <w:rPr>
          <w:spacing w:val="-3"/>
          <w:sz w:val="18"/>
        </w:rPr>
        <w:t xml:space="preserve"> </w:t>
      </w:r>
      <w:r>
        <w:rPr>
          <w:sz w:val="18"/>
        </w:rPr>
        <w:t>oturma</w:t>
      </w:r>
      <w:r>
        <w:rPr>
          <w:spacing w:val="-2"/>
          <w:sz w:val="18"/>
        </w:rPr>
        <w:t xml:space="preserve"> </w:t>
      </w:r>
      <w:r>
        <w:rPr>
          <w:sz w:val="18"/>
        </w:rPr>
        <w:t>pozisyonuna</w:t>
      </w:r>
      <w:r>
        <w:rPr>
          <w:spacing w:val="1"/>
          <w:sz w:val="18"/>
        </w:rPr>
        <w:t xml:space="preserve"> </w:t>
      </w:r>
      <w:r>
        <w:rPr>
          <w:sz w:val="18"/>
        </w:rPr>
        <w:t>göre</w:t>
      </w:r>
      <w:r>
        <w:rPr>
          <w:spacing w:val="-4"/>
          <w:sz w:val="18"/>
        </w:rPr>
        <w:t xml:space="preserve"> </w:t>
      </w:r>
      <w:r>
        <w:rPr>
          <w:sz w:val="18"/>
        </w:rPr>
        <w:t>yapılacak.</w:t>
      </w:r>
      <w:r>
        <w:rPr>
          <w:spacing w:val="-1"/>
          <w:sz w:val="18"/>
        </w:rPr>
        <w:t xml:space="preserve"> </w:t>
      </w:r>
      <w:r>
        <w:rPr>
          <w:sz w:val="18"/>
        </w:rPr>
        <w:t>Çapraz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1"/>
          <w:sz w:val="18"/>
        </w:rPr>
        <w:t xml:space="preserve"> </w:t>
      </w:r>
      <w:r>
        <w:rPr>
          <w:sz w:val="18"/>
        </w:rPr>
        <w:t>yandan</w:t>
      </w:r>
      <w:r>
        <w:rPr>
          <w:spacing w:val="-3"/>
          <w:sz w:val="18"/>
        </w:rPr>
        <w:t xml:space="preserve"> </w:t>
      </w:r>
      <w:r>
        <w:rPr>
          <w:sz w:val="18"/>
        </w:rPr>
        <w:t>çekim</w:t>
      </w:r>
      <w:r>
        <w:rPr>
          <w:spacing w:val="-1"/>
          <w:sz w:val="18"/>
        </w:rPr>
        <w:t xml:space="preserve"> </w:t>
      </w:r>
      <w:r>
        <w:rPr>
          <w:sz w:val="18"/>
        </w:rPr>
        <w:t>yapılmayacak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3"/>
        <w:ind w:hanging="145"/>
        <w:rPr>
          <w:sz w:val="18"/>
        </w:rPr>
      </w:pPr>
      <w:r>
        <w:rPr>
          <w:sz w:val="18"/>
        </w:rPr>
        <w:t>Videonun</w:t>
      </w:r>
      <w:r>
        <w:rPr>
          <w:spacing w:val="-4"/>
          <w:sz w:val="18"/>
        </w:rPr>
        <w:t xml:space="preserve"> </w:t>
      </w:r>
      <w:r>
        <w:rPr>
          <w:sz w:val="18"/>
        </w:rPr>
        <w:t>kaydının</w:t>
      </w:r>
      <w:r>
        <w:rPr>
          <w:spacing w:val="-3"/>
          <w:sz w:val="18"/>
        </w:rPr>
        <w:t xml:space="preserve"> </w:t>
      </w:r>
      <w:r>
        <w:rPr>
          <w:sz w:val="18"/>
        </w:rPr>
        <w:t>arka</w:t>
      </w:r>
      <w:r>
        <w:rPr>
          <w:spacing w:val="-4"/>
          <w:sz w:val="18"/>
        </w:rPr>
        <w:t xml:space="preserve"> </w:t>
      </w:r>
      <w:r>
        <w:rPr>
          <w:sz w:val="18"/>
        </w:rPr>
        <w:t>planına</w:t>
      </w:r>
      <w:r>
        <w:rPr>
          <w:spacing w:val="-1"/>
          <w:sz w:val="18"/>
        </w:rPr>
        <w:t xml:space="preserve"> </w:t>
      </w:r>
      <w:r>
        <w:rPr>
          <w:sz w:val="18"/>
        </w:rPr>
        <w:t>müzik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ses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efekti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konulmamalıdır.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633"/>
        </w:tabs>
        <w:spacing w:before="20" w:line="219" w:lineRule="exact"/>
        <w:ind w:hanging="145"/>
        <w:rPr>
          <w:sz w:val="18"/>
        </w:rPr>
      </w:pPr>
      <w:r>
        <w:rPr>
          <w:sz w:val="18"/>
        </w:rPr>
        <w:t>Başlama</w:t>
      </w:r>
      <w:r>
        <w:rPr>
          <w:spacing w:val="-2"/>
          <w:sz w:val="18"/>
        </w:rPr>
        <w:t xml:space="preserve"> </w:t>
      </w:r>
      <w:r>
        <w:rPr>
          <w:sz w:val="18"/>
        </w:rPr>
        <w:t>selamından</w:t>
      </w:r>
      <w:r>
        <w:rPr>
          <w:spacing w:val="-3"/>
          <w:sz w:val="18"/>
        </w:rPr>
        <w:t xml:space="preserve"> </w:t>
      </w:r>
      <w:r>
        <w:rPr>
          <w:sz w:val="18"/>
        </w:rPr>
        <w:t>önce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bitiş selamından</w:t>
      </w:r>
      <w:r>
        <w:rPr>
          <w:spacing w:val="-3"/>
          <w:sz w:val="18"/>
        </w:rPr>
        <w:t xml:space="preserve"> </w:t>
      </w:r>
      <w:r>
        <w:rPr>
          <w:sz w:val="18"/>
        </w:rPr>
        <w:t>sonra gereksiz</w:t>
      </w:r>
      <w:r>
        <w:rPr>
          <w:spacing w:val="-2"/>
          <w:sz w:val="18"/>
        </w:rPr>
        <w:t xml:space="preserve"> </w:t>
      </w:r>
      <w:r>
        <w:rPr>
          <w:sz w:val="18"/>
        </w:rPr>
        <w:t>boşluk</w:t>
      </w:r>
      <w:r>
        <w:rPr>
          <w:spacing w:val="-1"/>
          <w:sz w:val="18"/>
        </w:rPr>
        <w:t xml:space="preserve"> </w:t>
      </w:r>
      <w:r>
        <w:rPr>
          <w:sz w:val="18"/>
        </w:rPr>
        <w:t>olmadan</w:t>
      </w:r>
      <w:r>
        <w:rPr>
          <w:spacing w:val="-3"/>
          <w:sz w:val="18"/>
        </w:rPr>
        <w:t xml:space="preserve"> </w:t>
      </w:r>
      <w:r>
        <w:rPr>
          <w:sz w:val="18"/>
        </w:rPr>
        <w:t>çekim</w:t>
      </w:r>
      <w:r>
        <w:rPr>
          <w:spacing w:val="-2"/>
          <w:sz w:val="18"/>
        </w:rPr>
        <w:t xml:space="preserve"> </w:t>
      </w:r>
      <w:r>
        <w:rPr>
          <w:sz w:val="18"/>
        </w:rPr>
        <w:t>yapıla</w:t>
      </w:r>
      <w:bookmarkStart w:id="0" w:name="_GoBack"/>
      <w:bookmarkEnd w:id="0"/>
      <w:r>
        <w:rPr>
          <w:sz w:val="18"/>
        </w:rPr>
        <w:t>cak.</w:t>
      </w:r>
    </w:p>
    <w:p w:rsidR="00647EEA" w:rsidRDefault="008A51B6">
      <w:pPr>
        <w:pStyle w:val="ListeParagraf"/>
        <w:numPr>
          <w:ilvl w:val="0"/>
          <w:numId w:val="1"/>
        </w:numPr>
        <w:tabs>
          <w:tab w:val="left" w:pos="775"/>
        </w:tabs>
        <w:spacing w:line="219" w:lineRule="exact"/>
        <w:ind w:left="774" w:hanging="299"/>
        <w:rPr>
          <w:sz w:val="18"/>
        </w:rPr>
      </w:pPr>
      <w:r>
        <w:rPr>
          <w:sz w:val="18"/>
        </w:rPr>
        <w:t>Uygun olan videolar değerlendirmeye alınacaktır.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775"/>
        </w:tabs>
        <w:spacing w:before="0" w:line="219" w:lineRule="exact"/>
        <w:ind w:left="774" w:hanging="299"/>
        <w:rPr>
          <w:sz w:val="18"/>
        </w:rPr>
      </w:pPr>
      <w:r>
        <w:rPr>
          <w:sz w:val="18"/>
        </w:rPr>
        <w:t>Hakemler</w:t>
      </w:r>
      <w:r>
        <w:rPr>
          <w:spacing w:val="-3"/>
          <w:sz w:val="18"/>
        </w:rPr>
        <w:t xml:space="preserve"> </w:t>
      </w:r>
      <w:r>
        <w:rPr>
          <w:sz w:val="18"/>
        </w:rPr>
        <w:t>birbirini</w:t>
      </w:r>
      <w:r>
        <w:rPr>
          <w:spacing w:val="-2"/>
          <w:sz w:val="18"/>
        </w:rPr>
        <w:t xml:space="preserve"> </w:t>
      </w:r>
      <w:r>
        <w:rPr>
          <w:sz w:val="18"/>
        </w:rPr>
        <w:t>görmeyecek</w:t>
      </w:r>
      <w:r>
        <w:rPr>
          <w:spacing w:val="-3"/>
          <w:sz w:val="18"/>
        </w:rPr>
        <w:t xml:space="preserve"> </w:t>
      </w:r>
      <w:r>
        <w:rPr>
          <w:sz w:val="18"/>
        </w:rPr>
        <w:t>şekilde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WhatsApp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grubu</w:t>
      </w:r>
      <w:r>
        <w:rPr>
          <w:spacing w:val="-3"/>
          <w:sz w:val="18"/>
        </w:rPr>
        <w:t xml:space="preserve"> </w:t>
      </w:r>
      <w:r>
        <w:rPr>
          <w:sz w:val="18"/>
        </w:rPr>
        <w:t>oluşturacak.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775"/>
        </w:tabs>
        <w:spacing w:line="219" w:lineRule="exact"/>
        <w:ind w:left="774" w:hanging="299"/>
        <w:rPr>
          <w:sz w:val="18"/>
        </w:rPr>
      </w:pPr>
      <w:r>
        <w:rPr>
          <w:sz w:val="18"/>
        </w:rPr>
        <w:t>Puanlamalar</w:t>
      </w:r>
      <w:r>
        <w:rPr>
          <w:spacing w:val="-4"/>
          <w:sz w:val="18"/>
        </w:rPr>
        <w:t xml:space="preserve"> </w:t>
      </w:r>
      <w:r w:rsidR="008A51B6">
        <w:rPr>
          <w:spacing w:val="-4"/>
          <w:sz w:val="18"/>
        </w:rPr>
        <w:t xml:space="preserve">hakemler tarafından aynı </w:t>
      </w:r>
      <w:proofErr w:type="gramStart"/>
      <w:r w:rsidR="008A51B6">
        <w:rPr>
          <w:spacing w:val="-4"/>
          <w:sz w:val="18"/>
        </w:rPr>
        <w:t>anda  yapılacak</w:t>
      </w:r>
      <w:proofErr w:type="gramEnd"/>
      <w:r w:rsidR="008A51B6">
        <w:rPr>
          <w:spacing w:val="-4"/>
          <w:sz w:val="18"/>
        </w:rPr>
        <w:t xml:space="preserve"> IKO/TKF kurallarına göre toplam puanlar belirlenecek, sonuçlar 20 Mayıs  tarihinde ilan edilecektir.</w:t>
      </w:r>
    </w:p>
    <w:p w:rsidR="00647EEA" w:rsidRDefault="00F41D32">
      <w:pPr>
        <w:pStyle w:val="ListeParagraf"/>
        <w:numPr>
          <w:ilvl w:val="0"/>
          <w:numId w:val="1"/>
        </w:numPr>
        <w:tabs>
          <w:tab w:val="left" w:pos="775"/>
        </w:tabs>
        <w:spacing w:before="0" w:line="219" w:lineRule="exact"/>
        <w:ind w:left="774" w:hanging="299"/>
        <w:rPr>
          <w:sz w:val="18"/>
        </w:rPr>
      </w:pP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Talimatla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gerekli</w:t>
      </w:r>
      <w:r>
        <w:rPr>
          <w:spacing w:val="-2"/>
          <w:sz w:val="18"/>
        </w:rPr>
        <w:t xml:space="preserve"> </w:t>
      </w:r>
      <w:r>
        <w:rPr>
          <w:sz w:val="18"/>
        </w:rPr>
        <w:t>değişikliklerde</w:t>
      </w:r>
      <w:r>
        <w:rPr>
          <w:spacing w:val="-2"/>
          <w:sz w:val="18"/>
        </w:rPr>
        <w:t xml:space="preserve"> </w:t>
      </w:r>
      <w:r>
        <w:rPr>
          <w:sz w:val="18"/>
        </w:rPr>
        <w:t>karar</w:t>
      </w:r>
      <w:r>
        <w:rPr>
          <w:spacing w:val="-3"/>
          <w:sz w:val="18"/>
        </w:rPr>
        <w:t xml:space="preserve"> </w:t>
      </w:r>
      <w:r>
        <w:rPr>
          <w:sz w:val="18"/>
        </w:rPr>
        <w:t>verme</w:t>
      </w:r>
      <w:r>
        <w:rPr>
          <w:spacing w:val="-2"/>
          <w:sz w:val="18"/>
        </w:rPr>
        <w:t xml:space="preserve"> </w:t>
      </w:r>
      <w:r>
        <w:rPr>
          <w:sz w:val="18"/>
        </w:rPr>
        <w:t>yetkisi</w:t>
      </w:r>
      <w:r>
        <w:rPr>
          <w:spacing w:val="-2"/>
          <w:sz w:val="18"/>
        </w:rPr>
        <w:t xml:space="preserve"> </w:t>
      </w:r>
      <w:r>
        <w:rPr>
          <w:sz w:val="18"/>
        </w:rPr>
        <w:t>Türkiye</w:t>
      </w:r>
      <w:r>
        <w:rPr>
          <w:spacing w:val="-2"/>
          <w:sz w:val="18"/>
        </w:rPr>
        <w:t xml:space="preserve"> </w:t>
      </w:r>
      <w:r>
        <w:rPr>
          <w:sz w:val="18"/>
        </w:rPr>
        <w:t>Karate</w:t>
      </w:r>
      <w:r>
        <w:rPr>
          <w:spacing w:val="-2"/>
          <w:sz w:val="18"/>
        </w:rPr>
        <w:t xml:space="preserve"> </w:t>
      </w:r>
      <w:r>
        <w:rPr>
          <w:sz w:val="18"/>
        </w:rPr>
        <w:t>Federasyonu</w:t>
      </w:r>
      <w:r>
        <w:rPr>
          <w:spacing w:val="-2"/>
          <w:sz w:val="18"/>
        </w:rPr>
        <w:t xml:space="preserve"> </w:t>
      </w:r>
      <w:r>
        <w:rPr>
          <w:sz w:val="18"/>
        </w:rPr>
        <w:t>Başkanlığına</w:t>
      </w:r>
      <w:r>
        <w:rPr>
          <w:spacing w:val="1"/>
          <w:sz w:val="18"/>
        </w:rPr>
        <w:t xml:space="preserve"> </w:t>
      </w:r>
      <w:r>
        <w:rPr>
          <w:sz w:val="18"/>
        </w:rPr>
        <w:t>aittir</w:t>
      </w:r>
    </w:p>
    <w:sectPr w:rsidR="00647EEA" w:rsidSect="00647EEA">
      <w:type w:val="continuous"/>
      <w:pgSz w:w="11920" w:h="16850"/>
      <w:pgMar w:top="260" w:right="4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F94"/>
    <w:multiLevelType w:val="hybridMultilevel"/>
    <w:tmpl w:val="ED28C6E6"/>
    <w:lvl w:ilvl="0" w:tplc="1DFE0B5A">
      <w:start w:val="1"/>
      <w:numFmt w:val="decimal"/>
      <w:lvlText w:val="%1"/>
      <w:lvlJc w:val="left"/>
      <w:pPr>
        <w:ind w:left="632" w:hanging="14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tr-TR" w:eastAsia="en-US" w:bidi="ar-SA"/>
      </w:rPr>
    </w:lvl>
    <w:lvl w:ilvl="1" w:tplc="FD427BD8">
      <w:numFmt w:val="bullet"/>
      <w:lvlText w:val="•"/>
      <w:lvlJc w:val="left"/>
      <w:pPr>
        <w:ind w:left="1675" w:hanging="144"/>
      </w:pPr>
      <w:rPr>
        <w:rFonts w:hint="default"/>
        <w:lang w:val="tr-TR" w:eastAsia="en-US" w:bidi="ar-SA"/>
      </w:rPr>
    </w:lvl>
    <w:lvl w:ilvl="2" w:tplc="7DAC9EC0">
      <w:numFmt w:val="bullet"/>
      <w:lvlText w:val="•"/>
      <w:lvlJc w:val="left"/>
      <w:pPr>
        <w:ind w:left="2710" w:hanging="144"/>
      </w:pPr>
      <w:rPr>
        <w:rFonts w:hint="default"/>
        <w:lang w:val="tr-TR" w:eastAsia="en-US" w:bidi="ar-SA"/>
      </w:rPr>
    </w:lvl>
    <w:lvl w:ilvl="3" w:tplc="B636CA42">
      <w:numFmt w:val="bullet"/>
      <w:lvlText w:val="•"/>
      <w:lvlJc w:val="left"/>
      <w:pPr>
        <w:ind w:left="3745" w:hanging="144"/>
      </w:pPr>
      <w:rPr>
        <w:rFonts w:hint="default"/>
        <w:lang w:val="tr-TR" w:eastAsia="en-US" w:bidi="ar-SA"/>
      </w:rPr>
    </w:lvl>
    <w:lvl w:ilvl="4" w:tplc="C4160A60">
      <w:numFmt w:val="bullet"/>
      <w:lvlText w:val="•"/>
      <w:lvlJc w:val="left"/>
      <w:pPr>
        <w:ind w:left="4780" w:hanging="144"/>
      </w:pPr>
      <w:rPr>
        <w:rFonts w:hint="default"/>
        <w:lang w:val="tr-TR" w:eastAsia="en-US" w:bidi="ar-SA"/>
      </w:rPr>
    </w:lvl>
    <w:lvl w:ilvl="5" w:tplc="7210294A">
      <w:numFmt w:val="bullet"/>
      <w:lvlText w:val="•"/>
      <w:lvlJc w:val="left"/>
      <w:pPr>
        <w:ind w:left="5815" w:hanging="144"/>
      </w:pPr>
      <w:rPr>
        <w:rFonts w:hint="default"/>
        <w:lang w:val="tr-TR" w:eastAsia="en-US" w:bidi="ar-SA"/>
      </w:rPr>
    </w:lvl>
    <w:lvl w:ilvl="6" w:tplc="8460F2D2">
      <w:numFmt w:val="bullet"/>
      <w:lvlText w:val="•"/>
      <w:lvlJc w:val="left"/>
      <w:pPr>
        <w:ind w:left="6850" w:hanging="144"/>
      </w:pPr>
      <w:rPr>
        <w:rFonts w:hint="default"/>
        <w:lang w:val="tr-TR" w:eastAsia="en-US" w:bidi="ar-SA"/>
      </w:rPr>
    </w:lvl>
    <w:lvl w:ilvl="7" w:tplc="E3329CCE">
      <w:numFmt w:val="bullet"/>
      <w:lvlText w:val="•"/>
      <w:lvlJc w:val="left"/>
      <w:pPr>
        <w:ind w:left="7885" w:hanging="144"/>
      </w:pPr>
      <w:rPr>
        <w:rFonts w:hint="default"/>
        <w:lang w:val="tr-TR" w:eastAsia="en-US" w:bidi="ar-SA"/>
      </w:rPr>
    </w:lvl>
    <w:lvl w:ilvl="8" w:tplc="2CA2A32E">
      <w:numFmt w:val="bullet"/>
      <w:lvlText w:val="•"/>
      <w:lvlJc w:val="left"/>
      <w:pPr>
        <w:ind w:left="8920" w:hanging="144"/>
      </w:pPr>
      <w:rPr>
        <w:rFonts w:hint="default"/>
        <w:lang w:val="tr-TR" w:eastAsia="en-US" w:bidi="ar-SA"/>
      </w:rPr>
    </w:lvl>
  </w:abstractNum>
  <w:abstractNum w:abstractNumId="1">
    <w:nsid w:val="650709A0"/>
    <w:multiLevelType w:val="hybridMultilevel"/>
    <w:tmpl w:val="BD04B9BC"/>
    <w:lvl w:ilvl="0" w:tplc="F8A693C2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74685C0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2" w:tplc="A9EC69AC">
      <w:numFmt w:val="bullet"/>
      <w:lvlText w:val="•"/>
      <w:lvlJc w:val="left"/>
      <w:pPr>
        <w:ind w:left="3158" w:hanging="360"/>
      </w:pPr>
      <w:rPr>
        <w:rFonts w:hint="default"/>
        <w:lang w:val="tr-TR" w:eastAsia="en-US" w:bidi="ar-SA"/>
      </w:rPr>
    </w:lvl>
    <w:lvl w:ilvl="3" w:tplc="4B30F360">
      <w:numFmt w:val="bullet"/>
      <w:lvlText w:val="•"/>
      <w:lvlJc w:val="left"/>
      <w:pPr>
        <w:ind w:left="4137" w:hanging="360"/>
      </w:pPr>
      <w:rPr>
        <w:rFonts w:hint="default"/>
        <w:lang w:val="tr-TR" w:eastAsia="en-US" w:bidi="ar-SA"/>
      </w:rPr>
    </w:lvl>
    <w:lvl w:ilvl="4" w:tplc="29921C3C">
      <w:numFmt w:val="bullet"/>
      <w:lvlText w:val="•"/>
      <w:lvlJc w:val="left"/>
      <w:pPr>
        <w:ind w:left="5116" w:hanging="360"/>
      </w:pPr>
      <w:rPr>
        <w:rFonts w:hint="default"/>
        <w:lang w:val="tr-TR" w:eastAsia="en-US" w:bidi="ar-SA"/>
      </w:rPr>
    </w:lvl>
    <w:lvl w:ilvl="5" w:tplc="9A9A9488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  <w:lvl w:ilvl="6" w:tplc="C47C7C10">
      <w:numFmt w:val="bullet"/>
      <w:lvlText w:val="•"/>
      <w:lvlJc w:val="left"/>
      <w:pPr>
        <w:ind w:left="7074" w:hanging="360"/>
      </w:pPr>
      <w:rPr>
        <w:rFonts w:hint="default"/>
        <w:lang w:val="tr-TR" w:eastAsia="en-US" w:bidi="ar-SA"/>
      </w:rPr>
    </w:lvl>
    <w:lvl w:ilvl="7" w:tplc="062E6012">
      <w:numFmt w:val="bullet"/>
      <w:lvlText w:val="•"/>
      <w:lvlJc w:val="left"/>
      <w:pPr>
        <w:ind w:left="8053" w:hanging="360"/>
      </w:pPr>
      <w:rPr>
        <w:rFonts w:hint="default"/>
        <w:lang w:val="tr-TR" w:eastAsia="en-US" w:bidi="ar-SA"/>
      </w:rPr>
    </w:lvl>
    <w:lvl w:ilvl="8" w:tplc="F70E92CA">
      <w:numFmt w:val="bullet"/>
      <w:lvlText w:val="•"/>
      <w:lvlJc w:val="left"/>
      <w:pPr>
        <w:ind w:left="903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A"/>
    <w:rsid w:val="00104F97"/>
    <w:rsid w:val="003B09C5"/>
    <w:rsid w:val="00647EEA"/>
    <w:rsid w:val="00734B3E"/>
    <w:rsid w:val="008A51B6"/>
    <w:rsid w:val="008A5ACF"/>
    <w:rsid w:val="008D3E37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EE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7EEA"/>
    <w:pPr>
      <w:ind w:left="632" w:hanging="299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647EEA"/>
    <w:pPr>
      <w:ind w:left="3819" w:right="447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47EEA"/>
    <w:pPr>
      <w:spacing w:before="1"/>
      <w:ind w:left="632" w:hanging="299"/>
    </w:pPr>
  </w:style>
  <w:style w:type="paragraph" w:customStyle="1" w:styleId="TableParagraph">
    <w:name w:val="Table Paragraph"/>
    <w:basedOn w:val="Normal"/>
    <w:uiPriority w:val="1"/>
    <w:qFormat/>
    <w:rsid w:val="00647EEA"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9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9C5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EEA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7EEA"/>
    <w:pPr>
      <w:ind w:left="632" w:hanging="299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647EEA"/>
    <w:pPr>
      <w:ind w:left="3819" w:right="447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47EEA"/>
    <w:pPr>
      <w:spacing w:before="1"/>
      <w:ind w:left="632" w:hanging="299"/>
    </w:pPr>
  </w:style>
  <w:style w:type="paragraph" w:customStyle="1" w:styleId="TableParagraph">
    <w:name w:val="Table Paragraph"/>
    <w:basedOn w:val="Normal"/>
    <w:uiPriority w:val="1"/>
    <w:qFormat/>
    <w:rsid w:val="00647EEA"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9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9C5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4974-7B5A-49F9-B273-08A4164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RESUL ÇELEBİ</dc:subject>
  <dc:creator>RESUL ÇELEBİ</dc:creator>
  <cp:lastModifiedBy>omerdrn</cp:lastModifiedBy>
  <cp:revision>4</cp:revision>
  <dcterms:created xsi:type="dcterms:W3CDTF">2021-05-12T13:26:00Z</dcterms:created>
  <dcterms:modified xsi:type="dcterms:W3CDTF">2021-05-12T13:30:00Z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